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9" w:rsidRDefault="00C93599">
      <w:r>
        <w:t xml:space="preserve">                                               РОССИЙСКАЯ    ФЕДЕРАЦИЯ</w:t>
      </w:r>
      <w:r w:rsidR="006379BD">
        <w:t xml:space="preserve">                  </w:t>
      </w:r>
    </w:p>
    <w:p w:rsidR="00C93599" w:rsidRDefault="00C93599">
      <w:r>
        <w:t xml:space="preserve">                                      </w:t>
      </w:r>
    </w:p>
    <w:p w:rsidR="00C93599" w:rsidRDefault="00C93599">
      <w:r>
        <w:t xml:space="preserve">                                                 ЕРМАКОВСКИЙ    РАЙОН       </w:t>
      </w:r>
    </w:p>
    <w:p w:rsidR="00C93599" w:rsidRDefault="00C93599"/>
    <w:p w:rsidR="00C93599" w:rsidRDefault="00C93599">
      <w:r>
        <w:t xml:space="preserve">                       АДМИНИСТРАЦИЯ    РАЗЪЕЗЖЕНСКОГО  СЕЛЬСОВЕТА</w:t>
      </w:r>
    </w:p>
    <w:p w:rsidR="00C93599" w:rsidRDefault="00C93599"/>
    <w:p w:rsidR="00C93599" w:rsidRDefault="00C93599"/>
    <w:p w:rsidR="00533EF3" w:rsidRDefault="00C93599" w:rsidP="00533EF3">
      <w:pPr>
        <w:pStyle w:val="1"/>
      </w:pPr>
      <w:r>
        <w:t xml:space="preserve">       </w:t>
      </w:r>
      <w:r w:rsidR="00533EF3">
        <w:t xml:space="preserve">                             </w:t>
      </w:r>
      <w:r>
        <w:t xml:space="preserve">    </w:t>
      </w:r>
      <w:proofErr w:type="gramStart"/>
      <w:r w:rsidR="00533EF3">
        <w:t>П</w:t>
      </w:r>
      <w:proofErr w:type="gramEnd"/>
      <w:r w:rsidR="00533EF3">
        <w:t xml:space="preserve"> О С Т А Н О В Л Е Н И Е </w:t>
      </w:r>
    </w:p>
    <w:p w:rsidR="00C93599" w:rsidRDefault="00C93599">
      <w:pPr>
        <w:rPr>
          <w:sz w:val="28"/>
        </w:rPr>
      </w:pPr>
      <w:r>
        <w:t xml:space="preserve">      </w:t>
      </w:r>
    </w:p>
    <w:p w:rsidR="00C93599" w:rsidRDefault="00C93599">
      <w:pPr>
        <w:rPr>
          <w:sz w:val="28"/>
        </w:rPr>
      </w:pPr>
    </w:p>
    <w:p w:rsidR="00683694" w:rsidRDefault="00C93599">
      <w:pPr>
        <w:rPr>
          <w:sz w:val="28"/>
        </w:rPr>
      </w:pPr>
      <w:r w:rsidRPr="00313D07">
        <w:rPr>
          <w:sz w:val="28"/>
        </w:rPr>
        <w:t>«</w:t>
      </w:r>
      <w:r w:rsidR="006379BD">
        <w:rPr>
          <w:sz w:val="28"/>
        </w:rPr>
        <w:t xml:space="preserve"> 29</w:t>
      </w:r>
      <w:r w:rsidR="00F161C3">
        <w:rPr>
          <w:sz w:val="28"/>
        </w:rPr>
        <w:t xml:space="preserve"> </w:t>
      </w:r>
      <w:r w:rsidR="00313D07" w:rsidRPr="00F161C3">
        <w:rPr>
          <w:sz w:val="28"/>
        </w:rPr>
        <w:t xml:space="preserve">» </w:t>
      </w:r>
      <w:r w:rsidR="006379BD">
        <w:rPr>
          <w:sz w:val="28"/>
        </w:rPr>
        <w:t>июня</w:t>
      </w:r>
      <w:r w:rsidR="003C1CF7" w:rsidRPr="00F161C3">
        <w:rPr>
          <w:sz w:val="28"/>
        </w:rPr>
        <w:t xml:space="preserve"> </w:t>
      </w:r>
      <w:r w:rsidR="00115F16" w:rsidRPr="00F161C3">
        <w:rPr>
          <w:sz w:val="28"/>
        </w:rPr>
        <w:t>201</w:t>
      </w:r>
      <w:r w:rsidR="009A61E9">
        <w:rPr>
          <w:sz w:val="28"/>
        </w:rPr>
        <w:t>7</w:t>
      </w:r>
      <w:r w:rsidRPr="00313D07">
        <w:rPr>
          <w:sz w:val="28"/>
        </w:rPr>
        <w:t xml:space="preserve"> г</w:t>
      </w:r>
      <w:r w:rsidRPr="00F161C3">
        <w:rPr>
          <w:sz w:val="28"/>
        </w:rPr>
        <w:t xml:space="preserve">. </w:t>
      </w:r>
      <w:r>
        <w:rPr>
          <w:sz w:val="28"/>
        </w:rPr>
        <w:t xml:space="preserve">        </w:t>
      </w:r>
      <w:r w:rsidR="00683694">
        <w:rPr>
          <w:sz w:val="28"/>
        </w:rPr>
        <w:t xml:space="preserve">    </w:t>
      </w:r>
      <w:r w:rsidR="003C1CF7">
        <w:rPr>
          <w:sz w:val="28"/>
        </w:rPr>
        <w:t xml:space="preserve">  </w:t>
      </w:r>
      <w:r w:rsidR="00B701E8">
        <w:rPr>
          <w:sz w:val="28"/>
        </w:rPr>
        <w:t xml:space="preserve">      </w:t>
      </w:r>
      <w:r w:rsidR="00683694">
        <w:rPr>
          <w:sz w:val="28"/>
        </w:rPr>
        <w:t xml:space="preserve">  </w:t>
      </w:r>
      <w:r w:rsidR="00B701E8">
        <w:rPr>
          <w:sz w:val="28"/>
        </w:rPr>
        <w:t xml:space="preserve">  </w:t>
      </w:r>
      <w:r w:rsidR="004358E3">
        <w:rPr>
          <w:sz w:val="28"/>
        </w:rPr>
        <w:t xml:space="preserve"> </w:t>
      </w:r>
      <w:r w:rsidR="00B701E8">
        <w:rPr>
          <w:sz w:val="28"/>
        </w:rPr>
        <w:t xml:space="preserve">  </w:t>
      </w:r>
      <w:r w:rsidR="00683694">
        <w:rPr>
          <w:sz w:val="28"/>
        </w:rPr>
        <w:t>с.</w:t>
      </w:r>
      <w:r w:rsidR="001A0019">
        <w:rPr>
          <w:sz w:val="28"/>
        </w:rPr>
        <w:t xml:space="preserve"> </w:t>
      </w:r>
      <w:proofErr w:type="gramStart"/>
      <w:r w:rsidR="00FE23A2">
        <w:rPr>
          <w:sz w:val="28"/>
        </w:rPr>
        <w:t>Разъезжее</w:t>
      </w:r>
      <w:proofErr w:type="gramEnd"/>
      <w:r w:rsidR="00FE23A2">
        <w:rPr>
          <w:sz w:val="28"/>
        </w:rPr>
        <w:t xml:space="preserve">        </w:t>
      </w:r>
      <w:r w:rsidR="00683694">
        <w:rPr>
          <w:sz w:val="28"/>
        </w:rPr>
        <w:t xml:space="preserve"> </w:t>
      </w:r>
      <w:r w:rsidR="003C1CF7">
        <w:rPr>
          <w:sz w:val="28"/>
        </w:rPr>
        <w:t xml:space="preserve">               </w:t>
      </w:r>
      <w:r w:rsidR="00683694">
        <w:rPr>
          <w:sz w:val="28"/>
        </w:rPr>
        <w:t xml:space="preserve"> </w:t>
      </w:r>
      <w:r>
        <w:rPr>
          <w:sz w:val="28"/>
        </w:rPr>
        <w:t xml:space="preserve">  </w:t>
      </w:r>
      <w:r w:rsidR="00313D07">
        <w:rPr>
          <w:sz w:val="28"/>
        </w:rPr>
        <w:t xml:space="preserve">  </w:t>
      </w:r>
      <w:r>
        <w:rPr>
          <w:sz w:val="28"/>
        </w:rPr>
        <w:t xml:space="preserve"> </w:t>
      </w:r>
      <w:r w:rsidR="00B701E8">
        <w:rPr>
          <w:sz w:val="28"/>
        </w:rPr>
        <w:t xml:space="preserve">  </w:t>
      </w:r>
      <w:r>
        <w:rPr>
          <w:sz w:val="28"/>
        </w:rPr>
        <w:t xml:space="preserve"> № </w:t>
      </w:r>
      <w:r w:rsidR="00683694">
        <w:rPr>
          <w:sz w:val="28"/>
        </w:rPr>
        <w:t xml:space="preserve"> </w:t>
      </w:r>
      <w:r w:rsidR="006379BD">
        <w:rPr>
          <w:sz w:val="28"/>
        </w:rPr>
        <w:t>38</w:t>
      </w:r>
      <w:r w:rsidR="00B701E8" w:rsidRPr="00B701E8">
        <w:rPr>
          <w:sz w:val="28"/>
        </w:rPr>
        <w:t>п</w:t>
      </w:r>
      <w:r w:rsidR="00247050">
        <w:rPr>
          <w:sz w:val="28"/>
        </w:rPr>
        <w:t>.</w:t>
      </w:r>
    </w:p>
    <w:p w:rsidR="00313D07" w:rsidRPr="009D56C4" w:rsidRDefault="00313D07">
      <w:pPr>
        <w:rPr>
          <w:sz w:val="16"/>
          <w:szCs w:val="16"/>
        </w:rPr>
      </w:pPr>
    </w:p>
    <w:p w:rsidR="00683694" w:rsidRDefault="00683694">
      <w:pPr>
        <w:rPr>
          <w:sz w:val="28"/>
        </w:rPr>
      </w:pPr>
    </w:p>
    <w:p w:rsidR="002B6B55" w:rsidRDefault="002B6B55">
      <w:pPr>
        <w:rPr>
          <w:sz w:val="28"/>
        </w:rPr>
      </w:pPr>
      <w:r>
        <w:rPr>
          <w:sz w:val="28"/>
        </w:rPr>
        <w:t xml:space="preserve">О   внесении  изменений </w:t>
      </w:r>
      <w:r w:rsidR="006379BD">
        <w:rPr>
          <w:sz w:val="28"/>
        </w:rPr>
        <w:t xml:space="preserve"> и дополнений </w:t>
      </w:r>
      <w:r>
        <w:rPr>
          <w:sz w:val="28"/>
        </w:rPr>
        <w:t xml:space="preserve">  в   постановление</w:t>
      </w:r>
    </w:p>
    <w:p w:rsidR="00B170CE" w:rsidRPr="00F2114E" w:rsidRDefault="00F56434">
      <w:pPr>
        <w:rPr>
          <w:sz w:val="28"/>
        </w:rPr>
      </w:pPr>
      <w:r>
        <w:rPr>
          <w:sz w:val="28"/>
        </w:rPr>
        <w:t>А</w:t>
      </w:r>
      <w:r w:rsidR="002B6B55">
        <w:rPr>
          <w:sz w:val="28"/>
        </w:rPr>
        <w:t>дминистрации Разъезженского сельсовета№  33</w:t>
      </w:r>
      <w:r w:rsidR="005B37A7">
        <w:rPr>
          <w:sz w:val="28"/>
        </w:rPr>
        <w:t xml:space="preserve"> </w:t>
      </w:r>
      <w:r w:rsidR="002B6B55">
        <w:rPr>
          <w:sz w:val="28"/>
        </w:rPr>
        <w:t>п.  от 19.05.2012</w:t>
      </w:r>
      <w:r w:rsidR="005B37A7">
        <w:rPr>
          <w:sz w:val="28"/>
        </w:rPr>
        <w:t xml:space="preserve"> </w:t>
      </w:r>
      <w:r w:rsidR="002B6B55">
        <w:rPr>
          <w:sz w:val="28"/>
        </w:rPr>
        <w:t>г.  «Об   утверждении примерного     положения       об        оплате</w:t>
      </w:r>
      <w:r w:rsidR="00796339">
        <w:rPr>
          <w:sz w:val="28"/>
        </w:rPr>
        <w:t xml:space="preserve"> труда </w:t>
      </w:r>
      <w:bookmarkStart w:id="0" w:name="_GoBack"/>
      <w:bookmarkEnd w:id="0"/>
      <w:r w:rsidR="002B6B55">
        <w:rPr>
          <w:sz w:val="28"/>
        </w:rPr>
        <w:t xml:space="preserve"> муниципальных   бюджетных   учреждений культуры»</w:t>
      </w:r>
      <w:r w:rsidR="00313D07">
        <w:rPr>
          <w:sz w:val="28"/>
        </w:rPr>
        <w:t>.</w:t>
      </w:r>
    </w:p>
    <w:p w:rsidR="002D15F0" w:rsidRPr="009D56C4" w:rsidRDefault="002D15F0">
      <w:pPr>
        <w:rPr>
          <w:sz w:val="16"/>
          <w:szCs w:val="16"/>
        </w:rPr>
      </w:pPr>
    </w:p>
    <w:p w:rsidR="00104911" w:rsidRPr="002B33C6" w:rsidRDefault="00104911" w:rsidP="0010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C53E8">
        <w:rPr>
          <w:sz w:val="28"/>
          <w:szCs w:val="28"/>
        </w:rPr>
        <w:t xml:space="preserve">Во исполнение Указа Президента Российской Федерации от 07.05.2012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на основании постановления Правительства Красноярского края от </w:t>
      </w:r>
      <w:r w:rsidRPr="00CE7B96">
        <w:rPr>
          <w:sz w:val="28"/>
          <w:szCs w:val="28"/>
        </w:rPr>
        <w:t>21.06.2017</w:t>
      </w:r>
      <w:r>
        <w:rPr>
          <w:sz w:val="28"/>
          <w:szCs w:val="28"/>
        </w:rPr>
        <w:t xml:space="preserve"> </w:t>
      </w:r>
      <w:r w:rsidRPr="00CE7B96">
        <w:rPr>
          <w:sz w:val="28"/>
          <w:szCs w:val="28"/>
        </w:rPr>
        <w:t>№ 361-п</w:t>
      </w:r>
      <w:r>
        <w:rPr>
          <w:sz w:val="28"/>
          <w:szCs w:val="28"/>
        </w:rPr>
        <w:t xml:space="preserve"> «</w:t>
      </w:r>
      <w:r w:rsidRPr="00CE7B96">
        <w:rPr>
          <w:sz w:val="28"/>
          <w:szCs w:val="28"/>
        </w:rPr>
        <w:t>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отдельным категориям работников бюджетной сферы Красноярского края, для которых указами</w:t>
      </w:r>
      <w:proofErr w:type="gramEnd"/>
      <w:r w:rsidRPr="00CE7B96">
        <w:rPr>
          <w:sz w:val="28"/>
          <w:szCs w:val="28"/>
        </w:rPr>
        <w:t xml:space="preserve"> Президента Российской Федерации предусмотрено повышение оплаты труда</w:t>
      </w:r>
      <w:r>
        <w:rPr>
          <w:sz w:val="28"/>
          <w:szCs w:val="28"/>
        </w:rPr>
        <w:t>, руководствуясь ст. 15,18 Устава</w:t>
      </w:r>
      <w:r w:rsidRPr="00C615F3">
        <w:rPr>
          <w:sz w:val="28"/>
          <w:szCs w:val="28"/>
        </w:rPr>
        <w:t xml:space="preserve"> </w:t>
      </w:r>
      <w:r>
        <w:rPr>
          <w:sz w:val="28"/>
          <w:szCs w:val="28"/>
        </w:rPr>
        <w:t>Разъезженского  сельсовета Ер</w:t>
      </w:r>
      <w:r w:rsidRPr="00C615F3">
        <w:rPr>
          <w:sz w:val="28"/>
          <w:szCs w:val="28"/>
        </w:rPr>
        <w:t>маковского района Красноярского края,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A95422">
        <w:rPr>
          <w:b/>
          <w:sz w:val="28"/>
          <w:szCs w:val="28"/>
        </w:rPr>
        <w:t>:</w:t>
      </w:r>
    </w:p>
    <w:p w:rsidR="002B6B55" w:rsidRDefault="002B6B55" w:rsidP="002B6B55">
      <w:pPr>
        <w:autoSpaceDE w:val="0"/>
        <w:autoSpaceDN w:val="0"/>
        <w:adjustRightInd w:val="0"/>
        <w:ind w:firstLine="540"/>
        <w:jc w:val="both"/>
      </w:pPr>
    </w:p>
    <w:p w:rsidR="00BF1689" w:rsidRDefault="005B37A7" w:rsidP="00104911">
      <w:pPr>
        <w:tabs>
          <w:tab w:val="num" w:pos="0"/>
          <w:tab w:val="num" w:pos="90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BF1689">
        <w:rPr>
          <w:sz w:val="28"/>
        </w:rPr>
        <w:t>Внести в постановление</w:t>
      </w:r>
      <w:r w:rsidR="009D56C4">
        <w:rPr>
          <w:sz w:val="28"/>
        </w:rPr>
        <w:t xml:space="preserve"> </w:t>
      </w:r>
      <w:r w:rsidR="00BF1689">
        <w:rPr>
          <w:sz w:val="28"/>
        </w:rPr>
        <w:t xml:space="preserve"> Администрации </w:t>
      </w:r>
      <w:r w:rsidR="009D56C4">
        <w:rPr>
          <w:sz w:val="28"/>
        </w:rPr>
        <w:t xml:space="preserve"> </w:t>
      </w:r>
      <w:r w:rsidR="00BF1689">
        <w:rPr>
          <w:sz w:val="28"/>
        </w:rPr>
        <w:t xml:space="preserve">Разъезженского </w:t>
      </w:r>
      <w:r w:rsidR="009D56C4">
        <w:rPr>
          <w:sz w:val="28"/>
        </w:rPr>
        <w:t xml:space="preserve">  </w:t>
      </w:r>
      <w:r w:rsidR="00BF1689">
        <w:rPr>
          <w:sz w:val="28"/>
        </w:rPr>
        <w:t>сельсовета</w:t>
      </w:r>
      <w:r w:rsidR="00C60F93">
        <w:rPr>
          <w:sz w:val="28"/>
        </w:rPr>
        <w:t>№  33</w:t>
      </w:r>
      <w:r>
        <w:rPr>
          <w:sz w:val="28"/>
        </w:rPr>
        <w:t xml:space="preserve"> </w:t>
      </w:r>
      <w:r w:rsidR="00C60F93">
        <w:rPr>
          <w:sz w:val="28"/>
        </w:rPr>
        <w:t>п.  от 19.05.2012</w:t>
      </w:r>
      <w:r>
        <w:rPr>
          <w:sz w:val="28"/>
        </w:rPr>
        <w:t xml:space="preserve"> </w:t>
      </w:r>
      <w:r w:rsidR="00C60F93">
        <w:rPr>
          <w:sz w:val="28"/>
        </w:rPr>
        <w:t xml:space="preserve">г.  «Об </w:t>
      </w:r>
      <w:r w:rsidR="00BF1689">
        <w:rPr>
          <w:sz w:val="28"/>
        </w:rPr>
        <w:t xml:space="preserve">утверждении примерного </w:t>
      </w:r>
      <w:r w:rsidR="00C60F93">
        <w:rPr>
          <w:sz w:val="28"/>
        </w:rPr>
        <w:t xml:space="preserve">положения </w:t>
      </w:r>
      <w:r w:rsidR="00104911">
        <w:rPr>
          <w:sz w:val="28"/>
        </w:rPr>
        <w:t xml:space="preserve">об   </w:t>
      </w:r>
      <w:r w:rsidR="00BF1689">
        <w:rPr>
          <w:sz w:val="28"/>
        </w:rPr>
        <w:t xml:space="preserve">оплате муниципальных бюджетных учреждений культуры» </w:t>
      </w:r>
      <w:r w:rsidR="00FE23A2">
        <w:rPr>
          <w:sz w:val="28"/>
        </w:rPr>
        <w:t>в редакции</w:t>
      </w:r>
      <w:r w:rsidR="0097384F">
        <w:rPr>
          <w:sz w:val="28"/>
        </w:rPr>
        <w:t xml:space="preserve"> от 12.10.2012  № 49</w:t>
      </w:r>
      <w:r>
        <w:rPr>
          <w:sz w:val="28"/>
        </w:rPr>
        <w:t xml:space="preserve"> </w:t>
      </w:r>
      <w:r w:rsidR="0097384F">
        <w:rPr>
          <w:sz w:val="28"/>
        </w:rPr>
        <w:t>п.</w:t>
      </w:r>
      <w:r w:rsidR="00FE23A2">
        <w:rPr>
          <w:sz w:val="28"/>
        </w:rPr>
        <w:t>,</w:t>
      </w:r>
      <w:r w:rsidR="0097384F">
        <w:rPr>
          <w:sz w:val="28"/>
        </w:rPr>
        <w:t xml:space="preserve"> </w:t>
      </w:r>
      <w:r>
        <w:rPr>
          <w:sz w:val="28"/>
        </w:rPr>
        <w:t>в редакции от 27.09.2013  № 65 п., в редакции от 30.09.2014  № 34 п., в редакции от 13.05.2015  № 21 п.,</w:t>
      </w:r>
      <w:r w:rsidR="009A61E9">
        <w:rPr>
          <w:sz w:val="28"/>
        </w:rPr>
        <w:t>13.12.2016г №86п</w:t>
      </w:r>
      <w:r>
        <w:rPr>
          <w:sz w:val="28"/>
        </w:rPr>
        <w:t xml:space="preserve"> </w:t>
      </w:r>
      <w:r w:rsidR="00BF1689">
        <w:rPr>
          <w:sz w:val="28"/>
        </w:rPr>
        <w:t>следующие изменения:</w:t>
      </w:r>
    </w:p>
    <w:p w:rsidR="00BF1689" w:rsidRPr="00932E89" w:rsidRDefault="00BF1689" w:rsidP="009D56C4">
      <w:pPr>
        <w:jc w:val="both"/>
        <w:rPr>
          <w:sz w:val="16"/>
          <w:szCs w:val="16"/>
        </w:rPr>
      </w:pPr>
    </w:p>
    <w:p w:rsidR="00DB4FF0" w:rsidRDefault="00E56D4B" w:rsidP="001049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104911" w:rsidRPr="00E56D4B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="00104911" w:rsidRPr="00E56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D4B">
        <w:rPr>
          <w:b/>
          <w:sz w:val="28"/>
          <w:szCs w:val="28"/>
        </w:rPr>
        <w:t>«Выплаты стимулирующего характера</w:t>
      </w:r>
      <w:r>
        <w:rPr>
          <w:b/>
          <w:sz w:val="28"/>
          <w:szCs w:val="28"/>
        </w:rPr>
        <w:t>»</w:t>
      </w:r>
    </w:p>
    <w:p w:rsidR="00DB4FF0" w:rsidRDefault="00C2124F" w:rsidP="0010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DB4FF0" w:rsidRPr="00DB4FF0">
        <w:rPr>
          <w:sz w:val="28"/>
          <w:szCs w:val="28"/>
        </w:rPr>
        <w:t>6.1</w:t>
      </w:r>
      <w:r w:rsidR="00DB4FF0">
        <w:rPr>
          <w:sz w:val="28"/>
          <w:szCs w:val="28"/>
        </w:rPr>
        <w:t xml:space="preserve"> слова «размер минимальной заработной платы для работников организаций Разъезженского сельсовета устанавливается в размере 9544рубля»</w:t>
      </w:r>
      <w:r>
        <w:rPr>
          <w:sz w:val="28"/>
          <w:szCs w:val="28"/>
        </w:rPr>
        <w:t xml:space="preserve"> </w:t>
      </w:r>
      <w:proofErr w:type="gramStart"/>
      <w:r w:rsidR="00735B31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</w:t>
      </w:r>
      <w:r w:rsidR="00735B31">
        <w:rPr>
          <w:sz w:val="28"/>
          <w:szCs w:val="28"/>
        </w:rPr>
        <w:t xml:space="preserve"> «размер минимальной заработной платы для работников организаций Разъезженского сельсовет</w:t>
      </w:r>
      <w:r>
        <w:rPr>
          <w:sz w:val="28"/>
          <w:szCs w:val="28"/>
        </w:rPr>
        <w:t>а устанавливается в размере 10592</w:t>
      </w:r>
      <w:r w:rsidR="00735B31">
        <w:rPr>
          <w:sz w:val="28"/>
          <w:szCs w:val="28"/>
        </w:rPr>
        <w:t>рубля</w:t>
      </w:r>
      <w:r>
        <w:rPr>
          <w:sz w:val="28"/>
          <w:szCs w:val="28"/>
        </w:rPr>
        <w:t>»</w:t>
      </w:r>
    </w:p>
    <w:p w:rsidR="00104911" w:rsidRPr="002B788F" w:rsidRDefault="00104911" w:rsidP="00104911">
      <w:pPr>
        <w:jc w:val="both"/>
        <w:rPr>
          <w:sz w:val="28"/>
          <w:szCs w:val="28"/>
        </w:rPr>
      </w:pPr>
      <w:r w:rsidRPr="00E56D4B">
        <w:rPr>
          <w:sz w:val="28"/>
          <w:szCs w:val="28"/>
        </w:rPr>
        <w:tab/>
      </w:r>
      <w:r w:rsidR="006E567D">
        <w:rPr>
          <w:sz w:val="28"/>
          <w:szCs w:val="28"/>
        </w:rPr>
        <w:t>дополнить абзацем 6.2</w:t>
      </w:r>
      <w:r w:rsidR="006379BD">
        <w:rPr>
          <w:sz w:val="28"/>
          <w:szCs w:val="28"/>
        </w:rPr>
        <w:t xml:space="preserve"> раздел </w:t>
      </w:r>
      <w:r w:rsidR="006379BD">
        <w:rPr>
          <w:sz w:val="28"/>
          <w:szCs w:val="28"/>
          <w:lang w:val="en-US"/>
        </w:rPr>
        <w:t>VI</w:t>
      </w:r>
      <w:r w:rsidRPr="00E56D4B">
        <w:rPr>
          <w:sz w:val="28"/>
          <w:szCs w:val="28"/>
        </w:rPr>
        <w:t xml:space="preserve"> «</w:t>
      </w:r>
      <w:r w:rsidR="006E567D">
        <w:rPr>
          <w:sz w:val="28"/>
          <w:szCs w:val="28"/>
        </w:rPr>
        <w:t xml:space="preserve">6.2. </w:t>
      </w:r>
      <w:proofErr w:type="gramStart"/>
      <w:r w:rsidR="006E567D">
        <w:rPr>
          <w:sz w:val="28"/>
          <w:szCs w:val="28"/>
        </w:rPr>
        <w:t>«</w:t>
      </w:r>
      <w:r w:rsidRPr="00E56D4B">
        <w:rPr>
          <w:sz w:val="28"/>
          <w:szCs w:val="28"/>
        </w:rPr>
        <w:t xml:space="preserve">Персональная краевая выплата работникам, реализующим основную деятельность учреждений культуры (далее основной персонал учреждений культуры), в размере 3 450 рублей на одного работника с учетом районного коэффициента и процентной надбавки </w:t>
      </w:r>
      <w:r w:rsidRPr="00E56D4B">
        <w:rPr>
          <w:sz w:val="28"/>
          <w:szCs w:val="28"/>
        </w:rPr>
        <w:lastRenderedPageBreak/>
        <w:t>к заработной плате за стаж работы в</w:t>
      </w:r>
      <w:r w:rsidRPr="002B788F">
        <w:rPr>
          <w:sz w:val="28"/>
          <w:szCs w:val="28"/>
        </w:rPr>
        <w:t xml:space="preserve"> районах Крайнего Севера и приравненных к ним местностях или надбавки за работу в местностях с особыми климатическими условиями. </w:t>
      </w:r>
      <w:proofErr w:type="gramEnd"/>
    </w:p>
    <w:p w:rsidR="00104911" w:rsidRPr="002B788F" w:rsidRDefault="00104911" w:rsidP="00104911">
      <w:pPr>
        <w:ind w:firstLine="708"/>
        <w:jc w:val="both"/>
        <w:rPr>
          <w:sz w:val="28"/>
          <w:szCs w:val="28"/>
        </w:rPr>
      </w:pPr>
      <w:r w:rsidRPr="002B788F">
        <w:rPr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104911" w:rsidRPr="00982902" w:rsidRDefault="00104911" w:rsidP="00104911">
      <w:pPr>
        <w:ind w:firstLine="708"/>
        <w:jc w:val="both"/>
        <w:rPr>
          <w:sz w:val="28"/>
          <w:szCs w:val="28"/>
        </w:rPr>
      </w:pPr>
      <w:r w:rsidRPr="002B788F">
        <w:rPr>
          <w:sz w:val="28"/>
          <w:szCs w:val="28"/>
        </w:rPr>
        <w:t xml:space="preserve"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2B788F">
        <w:rPr>
          <w:sz w:val="28"/>
          <w:szCs w:val="28"/>
        </w:rPr>
        <w:t>размера оплаты труда</w:t>
      </w:r>
      <w:proofErr w:type="gramEnd"/>
      <w:r w:rsidRPr="002B788F">
        <w:rPr>
          <w:sz w:val="28"/>
          <w:szCs w:val="28"/>
        </w:rPr>
        <w:t>), региональной выплаты, выплат стимулирующего характера), пропорционально отработан</w:t>
      </w:r>
      <w:r>
        <w:rPr>
          <w:sz w:val="28"/>
          <w:szCs w:val="28"/>
        </w:rPr>
        <w:t>ному времени».</w:t>
      </w:r>
    </w:p>
    <w:p w:rsidR="00104911" w:rsidRPr="00695AF3" w:rsidRDefault="00104911" w:rsidP="001049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95AF3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</w:t>
      </w:r>
      <w:r w:rsidRPr="00695AF3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</w:t>
      </w:r>
      <w:r w:rsidR="006E567D">
        <w:rPr>
          <w:sz w:val="28"/>
          <w:szCs w:val="28"/>
        </w:rPr>
        <w:t xml:space="preserve">главного бухгалтера </w:t>
      </w:r>
      <w:proofErr w:type="spellStart"/>
      <w:r w:rsidR="006E567D">
        <w:rPr>
          <w:sz w:val="28"/>
          <w:szCs w:val="28"/>
        </w:rPr>
        <w:t>Лямина</w:t>
      </w:r>
      <w:proofErr w:type="spellEnd"/>
      <w:r w:rsidR="006E567D">
        <w:rPr>
          <w:sz w:val="28"/>
          <w:szCs w:val="28"/>
        </w:rPr>
        <w:t xml:space="preserve"> И.А.</w:t>
      </w:r>
    </w:p>
    <w:p w:rsidR="00683694" w:rsidRDefault="00104911" w:rsidP="00104911">
      <w:pPr>
        <w:jc w:val="both"/>
        <w:rPr>
          <w:sz w:val="28"/>
        </w:rPr>
      </w:pPr>
      <w:r>
        <w:rPr>
          <w:sz w:val="28"/>
          <w:szCs w:val="28"/>
        </w:rPr>
        <w:t xml:space="preserve">     3. </w:t>
      </w:r>
      <w:r w:rsidR="002138C0">
        <w:rPr>
          <w:sz w:val="28"/>
        </w:rPr>
        <w:t xml:space="preserve">Постановление </w:t>
      </w:r>
      <w:r w:rsidR="00084D02">
        <w:rPr>
          <w:sz w:val="28"/>
        </w:rPr>
        <w:t>вступает в с</w:t>
      </w:r>
      <w:r w:rsidR="00932E89">
        <w:rPr>
          <w:sz w:val="28"/>
        </w:rPr>
        <w:t>илу в день</w:t>
      </w:r>
      <w:r w:rsidR="00C60F93" w:rsidRPr="000B3705">
        <w:rPr>
          <w:sz w:val="28"/>
        </w:rPr>
        <w:t>,</w:t>
      </w:r>
      <w:r w:rsidR="00932E89" w:rsidRPr="000B3705">
        <w:rPr>
          <w:sz w:val="28"/>
        </w:rPr>
        <w:t xml:space="preserve"> следующий за днём его обнародования на территории Разъезженского</w:t>
      </w:r>
      <w:r w:rsidR="00932E89">
        <w:rPr>
          <w:sz w:val="28"/>
        </w:rPr>
        <w:t xml:space="preserve"> сельсовета</w:t>
      </w:r>
      <w:r w:rsidR="00C60F93">
        <w:rPr>
          <w:sz w:val="28"/>
        </w:rPr>
        <w:t>,</w:t>
      </w:r>
      <w:r w:rsidR="00084D02">
        <w:rPr>
          <w:sz w:val="28"/>
        </w:rPr>
        <w:t xml:space="preserve"> </w:t>
      </w:r>
      <w:r w:rsidR="0082768F">
        <w:rPr>
          <w:sz w:val="28"/>
        </w:rPr>
        <w:t>и применяется к прав</w:t>
      </w:r>
      <w:r w:rsidR="004358E3">
        <w:rPr>
          <w:sz w:val="28"/>
        </w:rPr>
        <w:t xml:space="preserve">оотношениям, возникшим с 1 </w:t>
      </w:r>
      <w:r w:rsidR="006379BD">
        <w:rPr>
          <w:sz w:val="28"/>
        </w:rPr>
        <w:t>июня</w:t>
      </w:r>
      <w:r w:rsidR="00932E89">
        <w:rPr>
          <w:sz w:val="28"/>
        </w:rPr>
        <w:t xml:space="preserve"> 201</w:t>
      </w:r>
      <w:r w:rsidR="00C60F93">
        <w:rPr>
          <w:sz w:val="28"/>
        </w:rPr>
        <w:t>7</w:t>
      </w:r>
      <w:r w:rsidR="0082768F">
        <w:rPr>
          <w:sz w:val="28"/>
        </w:rPr>
        <w:t xml:space="preserve"> года.</w:t>
      </w:r>
    </w:p>
    <w:p w:rsidR="006379BD" w:rsidRPr="00695AF3" w:rsidRDefault="006379BD" w:rsidP="00637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8E3" w:rsidRDefault="004358E3" w:rsidP="004358E3">
      <w:pPr>
        <w:tabs>
          <w:tab w:val="num" w:pos="1590"/>
        </w:tabs>
        <w:jc w:val="both"/>
        <w:rPr>
          <w:sz w:val="28"/>
        </w:rPr>
      </w:pPr>
    </w:p>
    <w:p w:rsidR="00683694" w:rsidRDefault="00683694" w:rsidP="00B3200A">
      <w:pPr>
        <w:tabs>
          <w:tab w:val="num" w:pos="540"/>
        </w:tabs>
        <w:ind w:left="540"/>
        <w:jc w:val="both"/>
        <w:rPr>
          <w:sz w:val="28"/>
        </w:rPr>
      </w:pPr>
    </w:p>
    <w:p w:rsidR="00C15933" w:rsidRDefault="002E52A9" w:rsidP="005971AC">
      <w:pPr>
        <w:jc w:val="both"/>
        <w:rPr>
          <w:sz w:val="28"/>
        </w:rPr>
      </w:pPr>
      <w:r w:rsidRPr="000B3705">
        <w:rPr>
          <w:sz w:val="28"/>
        </w:rPr>
        <w:t>Г</w:t>
      </w:r>
      <w:r w:rsidR="00683694" w:rsidRPr="000B3705">
        <w:rPr>
          <w:sz w:val="28"/>
        </w:rPr>
        <w:t>лав</w:t>
      </w:r>
      <w:r w:rsidRPr="000B3705">
        <w:rPr>
          <w:sz w:val="28"/>
        </w:rPr>
        <w:t xml:space="preserve">а </w:t>
      </w:r>
      <w:r w:rsidR="004358E3" w:rsidRPr="000B3705">
        <w:rPr>
          <w:sz w:val="28"/>
        </w:rPr>
        <w:t>Разъезженского сельсовета</w:t>
      </w:r>
      <w:r w:rsidR="00683694">
        <w:rPr>
          <w:sz w:val="28"/>
        </w:rPr>
        <w:t xml:space="preserve">                 </w:t>
      </w:r>
      <w:r w:rsidR="004358E3">
        <w:rPr>
          <w:sz w:val="28"/>
        </w:rPr>
        <w:t xml:space="preserve">                  </w:t>
      </w:r>
      <w:r w:rsidR="00313D07">
        <w:rPr>
          <w:sz w:val="28"/>
        </w:rPr>
        <w:t xml:space="preserve">     </w:t>
      </w:r>
      <w:r w:rsidR="004358E3">
        <w:rPr>
          <w:sz w:val="28"/>
        </w:rPr>
        <w:t xml:space="preserve">    </w:t>
      </w:r>
      <w:r w:rsidR="00683694">
        <w:rPr>
          <w:sz w:val="28"/>
        </w:rPr>
        <w:t xml:space="preserve"> </w:t>
      </w:r>
      <w:r w:rsidR="005971AC">
        <w:rPr>
          <w:sz w:val="28"/>
        </w:rPr>
        <w:t>Т.Ф. Вербовская</w:t>
      </w:r>
    </w:p>
    <w:sectPr w:rsidR="00C15933" w:rsidSect="005971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FDD"/>
    <w:multiLevelType w:val="hybridMultilevel"/>
    <w:tmpl w:val="A7D65460"/>
    <w:lvl w:ilvl="0" w:tplc="CB2E5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52EF6"/>
    <w:multiLevelType w:val="hybridMultilevel"/>
    <w:tmpl w:val="A5AA188C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7CE477B4"/>
    <w:multiLevelType w:val="hybridMultilevel"/>
    <w:tmpl w:val="D69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65A"/>
    <w:multiLevelType w:val="hybridMultilevel"/>
    <w:tmpl w:val="3B78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0"/>
    <w:rsid w:val="000609B4"/>
    <w:rsid w:val="000816BC"/>
    <w:rsid w:val="00084D02"/>
    <w:rsid w:val="00086FF8"/>
    <w:rsid w:val="000B3705"/>
    <w:rsid w:val="00100D50"/>
    <w:rsid w:val="00104911"/>
    <w:rsid w:val="00115F16"/>
    <w:rsid w:val="00135322"/>
    <w:rsid w:val="00151A05"/>
    <w:rsid w:val="00156348"/>
    <w:rsid w:val="001A0019"/>
    <w:rsid w:val="001A0847"/>
    <w:rsid w:val="001A0F4A"/>
    <w:rsid w:val="001B12D0"/>
    <w:rsid w:val="001F2ED7"/>
    <w:rsid w:val="00205D04"/>
    <w:rsid w:val="002138C0"/>
    <w:rsid w:val="00243856"/>
    <w:rsid w:val="00247050"/>
    <w:rsid w:val="00264A53"/>
    <w:rsid w:val="00284160"/>
    <w:rsid w:val="002B6B55"/>
    <w:rsid w:val="002C79DE"/>
    <w:rsid w:val="002D0303"/>
    <w:rsid w:val="002D15F0"/>
    <w:rsid w:val="002E52A9"/>
    <w:rsid w:val="00313D07"/>
    <w:rsid w:val="003629C6"/>
    <w:rsid w:val="003C1CF7"/>
    <w:rsid w:val="00425605"/>
    <w:rsid w:val="004358E3"/>
    <w:rsid w:val="004B5465"/>
    <w:rsid w:val="0051624E"/>
    <w:rsid w:val="00530C03"/>
    <w:rsid w:val="00533EF3"/>
    <w:rsid w:val="0058167E"/>
    <w:rsid w:val="005971AC"/>
    <w:rsid w:val="005A65C1"/>
    <w:rsid w:val="005B37A7"/>
    <w:rsid w:val="005F618F"/>
    <w:rsid w:val="00600580"/>
    <w:rsid w:val="006379BD"/>
    <w:rsid w:val="0066588E"/>
    <w:rsid w:val="00670BAE"/>
    <w:rsid w:val="00683694"/>
    <w:rsid w:val="006A2936"/>
    <w:rsid w:val="006A3807"/>
    <w:rsid w:val="006E567D"/>
    <w:rsid w:val="00735B31"/>
    <w:rsid w:val="007404EB"/>
    <w:rsid w:val="00764163"/>
    <w:rsid w:val="00767C73"/>
    <w:rsid w:val="00796339"/>
    <w:rsid w:val="007B7042"/>
    <w:rsid w:val="007D6497"/>
    <w:rsid w:val="007E0D22"/>
    <w:rsid w:val="0082768F"/>
    <w:rsid w:val="00877021"/>
    <w:rsid w:val="00884C8A"/>
    <w:rsid w:val="008A32A0"/>
    <w:rsid w:val="008F78C4"/>
    <w:rsid w:val="00932E89"/>
    <w:rsid w:val="009709CD"/>
    <w:rsid w:val="0097384F"/>
    <w:rsid w:val="009A61E9"/>
    <w:rsid w:val="009D56C4"/>
    <w:rsid w:val="00A907CA"/>
    <w:rsid w:val="00A97BFF"/>
    <w:rsid w:val="00B170CE"/>
    <w:rsid w:val="00B3200A"/>
    <w:rsid w:val="00B701E8"/>
    <w:rsid w:val="00B84E56"/>
    <w:rsid w:val="00BC140B"/>
    <w:rsid w:val="00BF1689"/>
    <w:rsid w:val="00BF7E6D"/>
    <w:rsid w:val="00C15933"/>
    <w:rsid w:val="00C2124F"/>
    <w:rsid w:val="00C60F93"/>
    <w:rsid w:val="00C93599"/>
    <w:rsid w:val="00D11DC7"/>
    <w:rsid w:val="00D2201A"/>
    <w:rsid w:val="00D47E14"/>
    <w:rsid w:val="00DB4FF0"/>
    <w:rsid w:val="00E13206"/>
    <w:rsid w:val="00E56D4B"/>
    <w:rsid w:val="00E81905"/>
    <w:rsid w:val="00F07452"/>
    <w:rsid w:val="00F161C3"/>
    <w:rsid w:val="00F2114E"/>
    <w:rsid w:val="00F56434"/>
    <w:rsid w:val="00F660C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CBDFBD-C13B-45FE-8E42-3A7D28E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SPecialiST RePack</Company>
  <LinksUpToDate>false</LinksUpToDate>
  <CharactersWithSpaces>3448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consultantplus://offline/ref=019BF6E3A3DA28CE772997E2E2AAA0C777DBB63AF01A8C4F863D43525573E0E80963E77CC9D8BC45D611EBXAI8C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consultantplus://offline/ref=019BF6E3A3DA28CE772989EFF4C6FFC875D2EA30F71B821ADC62180F027AEABF4E2CBE3E8DD5BC43XDI0C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User</cp:lastModifiedBy>
  <cp:revision>4</cp:revision>
  <cp:lastPrinted>2017-06-29T03:33:00Z</cp:lastPrinted>
  <dcterms:created xsi:type="dcterms:W3CDTF">2017-06-29T03:29:00Z</dcterms:created>
  <dcterms:modified xsi:type="dcterms:W3CDTF">2017-06-29T03:34:00Z</dcterms:modified>
</cp:coreProperties>
</file>