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  <w:r w:rsidR="0040086B">
        <w:t>Проект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0086B">
        <w:rPr>
          <w:sz w:val="28"/>
          <w:szCs w:val="28"/>
          <w:u w:val="single"/>
        </w:rPr>
        <w:t>«**</w:t>
      </w:r>
      <w:r w:rsidR="003768B0">
        <w:rPr>
          <w:sz w:val="28"/>
          <w:szCs w:val="28"/>
          <w:u w:val="single"/>
        </w:rPr>
        <w:t>» ******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80F" w:rsidRPr="009C5BD6" w:rsidRDefault="00AC480F" w:rsidP="0040086B">
      <w:pPr>
        <w:pStyle w:val="ConsPlusNormal0"/>
        <w:ind w:firstLine="539"/>
        <w:rPr>
          <w:sz w:val="24"/>
          <w:szCs w:val="24"/>
        </w:rPr>
      </w:pPr>
      <w:r w:rsidRPr="009C5BD6">
        <w:rPr>
          <w:sz w:val="24"/>
          <w:szCs w:val="24"/>
        </w:rPr>
        <w:t xml:space="preserve">Об утверждении </w:t>
      </w:r>
      <w:proofErr w:type="gramStart"/>
      <w:r w:rsidRPr="009C5BD6">
        <w:rPr>
          <w:sz w:val="24"/>
          <w:szCs w:val="24"/>
        </w:rPr>
        <w:t>Программы профилактики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нарушений обязательных требований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законодательства</w:t>
      </w:r>
      <w:proofErr w:type="gramEnd"/>
      <w:r w:rsidRPr="009C5BD6">
        <w:rPr>
          <w:sz w:val="24"/>
          <w:szCs w:val="24"/>
        </w:rPr>
        <w:t xml:space="preserve"> в сфере муниципального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 xml:space="preserve">контроля в администрации </w:t>
      </w:r>
      <w:r w:rsidR="0040086B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>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9C5BD6">
        <w:rPr>
          <w:sz w:val="24"/>
          <w:szCs w:val="24"/>
        </w:rPr>
        <w:t>-2019 годы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4"/>
          <w:szCs w:val="24"/>
        </w:rPr>
        <w:t>,</w:t>
      </w:r>
      <w:r w:rsidRPr="009C5BD6">
        <w:rPr>
          <w:sz w:val="24"/>
          <w:szCs w:val="24"/>
        </w:rPr>
        <w:t xml:space="preserve"> </w:t>
      </w:r>
      <w:r w:rsidR="0040086B">
        <w:rPr>
          <w:sz w:val="24"/>
          <w:szCs w:val="24"/>
        </w:rPr>
        <w:t>статьей 18,30,1</w:t>
      </w:r>
      <w:r w:rsidRPr="00124C4A">
        <w:rPr>
          <w:sz w:val="24"/>
          <w:szCs w:val="24"/>
        </w:rPr>
        <w:t xml:space="preserve"> Устава сельсовета, </w:t>
      </w:r>
    </w:p>
    <w:p w:rsidR="0040086B" w:rsidRPr="0040086B" w:rsidRDefault="0040086B" w:rsidP="00AC480F">
      <w:pPr>
        <w:pStyle w:val="ConsPlusNormal0"/>
        <w:ind w:firstLine="709"/>
        <w:jc w:val="both"/>
        <w:rPr>
          <w:b/>
          <w:sz w:val="24"/>
          <w:szCs w:val="24"/>
        </w:rPr>
      </w:pPr>
      <w:r w:rsidRPr="0040086B">
        <w:rPr>
          <w:b/>
          <w:sz w:val="24"/>
          <w:szCs w:val="24"/>
        </w:rPr>
        <w:t>ПОСТАНОВЛЯЮ: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40086B">
        <w:rPr>
          <w:sz w:val="24"/>
          <w:szCs w:val="24"/>
        </w:rPr>
        <w:t xml:space="preserve">Разъезженского 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8-2019 годы согласно приложению.</w:t>
      </w:r>
    </w:p>
    <w:p w:rsidR="00AC480F" w:rsidRPr="009C5BD6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2. Должностным лицам администрации </w:t>
      </w:r>
      <w:r w:rsidR="0040086B">
        <w:rPr>
          <w:sz w:val="24"/>
          <w:szCs w:val="24"/>
        </w:rPr>
        <w:t>Разъезженского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5BD6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9C5BD6">
        <w:rPr>
          <w:sz w:val="24"/>
          <w:szCs w:val="24"/>
        </w:rPr>
        <w:t xml:space="preserve"> настоящего постановления оставляю за собой.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5BD6">
        <w:rPr>
          <w:sz w:val="24"/>
          <w:szCs w:val="24"/>
        </w:rPr>
        <w:t xml:space="preserve">. 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 w:rsidR="0040086B">
        <w:rPr>
          <w:sz w:val="24"/>
          <w:szCs w:val="24"/>
        </w:rPr>
        <w:t xml:space="preserve">те Администрации Разъезженского </w:t>
      </w:r>
      <w:r w:rsidRPr="00907481">
        <w:rPr>
          <w:sz w:val="24"/>
          <w:szCs w:val="24"/>
        </w:rPr>
        <w:t xml:space="preserve"> сельсовета </w:t>
      </w:r>
      <w:r w:rsidR="0040086B" w:rsidRPr="0040086B">
        <w:rPr>
          <w:sz w:val="24"/>
          <w:szCs w:val="24"/>
        </w:rPr>
        <w:t>«</w:t>
      </w:r>
      <w:proofErr w:type="spellStart"/>
      <w:r w:rsidR="0040086B" w:rsidRPr="0040086B">
        <w:rPr>
          <w:sz w:val="24"/>
          <w:szCs w:val="24"/>
          <w:lang w:val="en-US"/>
        </w:rPr>
        <w:t>razyezgee</w:t>
      </w:r>
      <w:proofErr w:type="spellEnd"/>
      <w:r w:rsidR="0040086B" w:rsidRPr="0040086B">
        <w:rPr>
          <w:sz w:val="24"/>
          <w:szCs w:val="24"/>
        </w:rPr>
        <w:t>.</w:t>
      </w:r>
      <w:proofErr w:type="spellStart"/>
      <w:r w:rsidR="0040086B" w:rsidRPr="0040086B">
        <w:rPr>
          <w:sz w:val="24"/>
          <w:szCs w:val="24"/>
          <w:lang w:val="en-US"/>
        </w:rPr>
        <w:t>admonline</w:t>
      </w:r>
      <w:proofErr w:type="spellEnd"/>
      <w:r w:rsidR="0040086B" w:rsidRPr="0040086B">
        <w:rPr>
          <w:sz w:val="24"/>
          <w:szCs w:val="24"/>
        </w:rPr>
        <w:t>.</w:t>
      </w:r>
      <w:proofErr w:type="spellStart"/>
      <w:r w:rsidR="0040086B" w:rsidRPr="0040086B">
        <w:rPr>
          <w:sz w:val="24"/>
          <w:szCs w:val="24"/>
          <w:lang w:val="en-US"/>
        </w:rPr>
        <w:t>ru</w:t>
      </w:r>
      <w:proofErr w:type="spellEnd"/>
      <w:r w:rsidR="003768B0">
        <w:rPr>
          <w:sz w:val="24"/>
          <w:szCs w:val="24"/>
        </w:rPr>
        <w:t>».</w:t>
      </w:r>
    </w:p>
    <w:p w:rsidR="007F006F" w:rsidRPr="00907481" w:rsidRDefault="007F006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</w:p>
    <w:p w:rsidR="0040086B" w:rsidRPr="0040086B" w:rsidRDefault="0040086B" w:rsidP="0040086B">
      <w:pPr>
        <w:jc w:val="both"/>
        <w:rPr>
          <w:rFonts w:ascii="Arial" w:hAnsi="Arial" w:cs="Arial"/>
        </w:rPr>
      </w:pPr>
      <w:bookmarkStart w:id="0" w:name="_GoBack"/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>Постановление вступает в силу в день, следующий за днем его обнародования на территории Разъезженского сельсовета.</w:t>
      </w:r>
    </w:p>
    <w:p w:rsidR="0040086B" w:rsidRDefault="0040086B" w:rsidP="0040086B">
      <w:pPr>
        <w:ind w:left="900" w:hanging="360"/>
        <w:jc w:val="both"/>
        <w:rPr>
          <w:rFonts w:ascii="Arial" w:hAnsi="Arial" w:cs="Arial"/>
        </w:rPr>
      </w:pP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p w:rsidR="0040086B" w:rsidRDefault="0040086B" w:rsidP="0040086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bookmarkEnd w:id="0"/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right"/>
      </w:pPr>
      <w:r>
        <w:t>Приложение</w:t>
      </w:r>
    </w:p>
    <w:p w:rsidR="00AC480F" w:rsidRDefault="00AC480F" w:rsidP="00AC480F">
      <w:pPr>
        <w:pStyle w:val="ConsPlusNormal0"/>
        <w:jc w:val="right"/>
      </w:pPr>
      <w:r>
        <w:t xml:space="preserve">к постановлению </w:t>
      </w:r>
    </w:p>
    <w:p w:rsidR="00AC480F" w:rsidRDefault="00AC480F" w:rsidP="00AC480F">
      <w:pPr>
        <w:pStyle w:val="ConsPlusNormal0"/>
        <w:jc w:val="right"/>
      </w:pPr>
      <w:r>
        <w:t>от</w:t>
      </w:r>
      <w:r w:rsidR="0040086B">
        <w:t>**.**</w:t>
      </w:r>
      <w:r>
        <w:t>.2018 N ___</w:t>
      </w:r>
    </w:p>
    <w:p w:rsidR="00AC480F" w:rsidRDefault="00AC480F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center"/>
      </w:pPr>
      <w:r>
        <w:t>ПРОГРАММА</w:t>
      </w:r>
    </w:p>
    <w:p w:rsidR="00AC480F" w:rsidRDefault="00AC480F" w:rsidP="00AC480F">
      <w:pPr>
        <w:pStyle w:val="ConsPlusNormal0"/>
        <w:jc w:val="center"/>
      </w:pPr>
      <w:r>
        <w:t>профилактики нарушений обязательных треб</w:t>
      </w:r>
      <w:r w:rsidR="0040086B">
        <w:t xml:space="preserve">ований законодательства в сфере </w:t>
      </w:r>
      <w:r>
        <w:t>муниципального контроля</w:t>
      </w:r>
    </w:p>
    <w:p w:rsidR="00AC480F" w:rsidRDefault="0040086B" w:rsidP="00AC480F">
      <w:pPr>
        <w:pStyle w:val="ConsPlusNormal0"/>
        <w:jc w:val="center"/>
      </w:pPr>
      <w:r>
        <w:t xml:space="preserve"> в администрации Разъезженского </w:t>
      </w:r>
      <w:r w:rsidR="00AC480F">
        <w:t xml:space="preserve"> сельсовета на 2018-2019 годы</w:t>
      </w:r>
    </w:p>
    <w:p w:rsidR="00AC480F" w:rsidRDefault="00AC480F" w:rsidP="00AC480F">
      <w:pPr>
        <w:pStyle w:val="ConsPlusNormal0"/>
        <w:jc w:val="center"/>
      </w:pPr>
    </w:p>
    <w:p w:rsidR="00AC480F" w:rsidRDefault="00AC480F" w:rsidP="00AC480F">
      <w:pPr>
        <w:pStyle w:val="ConsPlusNormal0"/>
        <w:jc w:val="center"/>
      </w:pPr>
      <w:r>
        <w:t xml:space="preserve"> Мероприятия по профилактике нарушений,</w:t>
      </w:r>
    </w:p>
    <w:p w:rsidR="00AC480F" w:rsidRDefault="00AC480F" w:rsidP="00AC480F">
      <w:pPr>
        <w:pStyle w:val="ConsPlusNormal0"/>
        <w:jc w:val="center"/>
      </w:pPr>
      <w:proofErr w:type="gramStart"/>
      <w:r>
        <w:t>реализуемы</w:t>
      </w:r>
      <w:r w:rsidR="003768B0">
        <w:t>е</w:t>
      </w:r>
      <w:proofErr w:type="gramEnd"/>
      <w:r w:rsidR="0040086B">
        <w:t xml:space="preserve"> администрацией Разъезженского </w:t>
      </w:r>
      <w:r>
        <w:t xml:space="preserve"> сельсовета</w:t>
      </w:r>
    </w:p>
    <w:p w:rsidR="00AC480F" w:rsidRDefault="00AC480F" w:rsidP="00AC480F">
      <w:pPr>
        <w:pStyle w:val="ConsPlusNormal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725"/>
        <w:gridCol w:w="1980"/>
        <w:gridCol w:w="2160"/>
      </w:tblGrid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Наименование</w:t>
            </w:r>
          </w:p>
          <w:p w:rsidR="00AC480F" w:rsidRDefault="00AC480F" w:rsidP="00216304">
            <w:pPr>
              <w:pStyle w:val="ConsPlusNormal0"/>
              <w:jc w:val="center"/>
            </w:pPr>
            <w: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Срок реализации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Ответственный исполнитель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4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Размещение на официальном сай</w:t>
            </w:r>
            <w:r w:rsidR="00D37337">
              <w:t xml:space="preserve">те администрация Разъезженского </w:t>
            </w:r>
            <w:r>
              <w:t xml:space="preserve"> сельсовета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2 квартал 2018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3768B0" w:rsidP="00D37337">
            <w:pPr>
              <w:pStyle w:val="ConsPlusNormal0"/>
              <w:ind w:firstLine="0"/>
            </w:pPr>
            <w:r>
              <w:t>А</w:t>
            </w:r>
            <w:r w:rsidR="00AC480F">
              <w:t>дминистрация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>Разъезженского</w:t>
            </w:r>
            <w:r w:rsidR="00AC480F">
              <w:t xml:space="preserve"> 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</w:t>
            </w:r>
            <w:r w:rsidR="003768B0">
              <w:t xml:space="preserve">дств по соблюдению обязательных </w:t>
            </w:r>
            <w:r>
              <w:t>требований, разъяснительной работы в средствах массовой информации и иными способами.</w:t>
            </w:r>
          </w:p>
          <w:p w:rsidR="00AC480F" w:rsidRDefault="00AC480F" w:rsidP="00216304">
            <w:pPr>
              <w:pStyle w:val="ConsPlusNormal0"/>
              <w:jc w:val="both"/>
            </w:pPr>
            <w: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</w:t>
            </w:r>
            <w:r w:rsidR="003768B0">
              <w:t xml:space="preserve">ии необходимых организационных, </w:t>
            </w:r>
            <w:r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  <w:r w:rsidR="003768B0">
              <w:t xml:space="preserve"> Разъезженского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proofErr w:type="gramStart"/>
            <w:r>
              <w:t>Обеспечение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D37337">
              <w:t>те администрации Разъезженского</w:t>
            </w:r>
            <w:r>
              <w:t xml:space="preserve"> сельсовета </w:t>
            </w:r>
            <w:r>
              <w:lastRenderedPageBreak/>
              <w:t xml:space="preserve">в сети "Интернет" соответствующих </w:t>
            </w:r>
            <w:r w:rsidR="003768B0">
              <w:t xml:space="preserve">обобщений, </w:t>
            </w:r>
            <w: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 w:rsidR="003768B0">
              <w:t xml:space="preserve">риниматься юридическими лицами, индивидуальными </w:t>
            </w:r>
            <w:r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lastRenderedPageBreak/>
              <w:t>Ежегодно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 xml:space="preserve">Разъезженского </w:t>
            </w:r>
            <w:r w:rsidR="00AC480F"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 xml:space="preserve">Разъезженского </w:t>
            </w:r>
            <w:r w:rsidR="00AC480F">
              <w:t>сельсовета</w:t>
            </w:r>
          </w:p>
        </w:tc>
      </w:tr>
    </w:tbl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/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B656E7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E" w:rsidRDefault="00DE353E" w:rsidP="00816D0E">
      <w:r>
        <w:separator/>
      </w:r>
    </w:p>
  </w:endnote>
  <w:endnote w:type="continuationSeparator" w:id="0">
    <w:p w:rsidR="00DE353E" w:rsidRDefault="00DE353E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E" w:rsidRDefault="00DE353E" w:rsidP="00816D0E">
      <w:r>
        <w:separator/>
      </w:r>
    </w:p>
  </w:footnote>
  <w:footnote w:type="continuationSeparator" w:id="0">
    <w:p w:rsidR="00DE353E" w:rsidRDefault="00DE353E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006F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E3212"/>
    <w:rsid w:val="009E7B79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63734"/>
    <w:rsid w:val="00B656E7"/>
    <w:rsid w:val="00B7623C"/>
    <w:rsid w:val="00B85A9A"/>
    <w:rsid w:val="00BD27BB"/>
    <w:rsid w:val="00BE3563"/>
    <w:rsid w:val="00C17530"/>
    <w:rsid w:val="00C66092"/>
    <w:rsid w:val="00CC0B17"/>
    <w:rsid w:val="00D37337"/>
    <w:rsid w:val="00D82A20"/>
    <w:rsid w:val="00DE353E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5</cp:revision>
  <cp:lastPrinted>2018-04-11T04:32:00Z</cp:lastPrinted>
  <dcterms:created xsi:type="dcterms:W3CDTF">2018-04-13T02:07:00Z</dcterms:created>
  <dcterms:modified xsi:type="dcterms:W3CDTF">2018-04-13T03:23:00Z</dcterms:modified>
</cp:coreProperties>
</file>