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2"/>
        <w:tblW w:w="0" w:type="auto"/>
        <w:tblLayout w:type="fixed"/>
        <w:tblLook w:val="0000" w:firstRow="0" w:lastRow="0" w:firstColumn="0" w:lastColumn="0" w:noHBand="0" w:noVBand="0"/>
        <w:tblCaption w:val="введите дату"/>
      </w:tblPr>
      <w:tblGrid>
        <w:gridCol w:w="5196"/>
      </w:tblGrid>
      <w:tr w:rsidR="0018317E" w:rsidRPr="00235D28" w:rsidTr="008D0995">
        <w:trPr>
          <w:trHeight w:val="934"/>
        </w:trPr>
        <w:tc>
          <w:tcPr>
            <w:tcW w:w="5196" w:type="dxa"/>
          </w:tcPr>
          <w:p w:rsidR="00FD509E" w:rsidRPr="00FD509E" w:rsidRDefault="00FD509E" w:rsidP="00FD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09E">
              <w:rPr>
                <w:rFonts w:ascii="Times New Roman" w:hAnsi="Times New Roman" w:cs="Times New Roman"/>
                <w:sz w:val="28"/>
                <w:szCs w:val="28"/>
              </w:rPr>
              <w:t xml:space="preserve">Главам городских округов </w:t>
            </w:r>
          </w:p>
          <w:p w:rsidR="00FD509E" w:rsidRPr="00FD509E" w:rsidRDefault="00FD509E" w:rsidP="00FD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09E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районов </w:t>
            </w:r>
          </w:p>
          <w:p w:rsidR="00FD509E" w:rsidRPr="00FD509E" w:rsidRDefault="00FD509E" w:rsidP="00FD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09E">
              <w:rPr>
                <w:rFonts w:ascii="Times New Roman" w:hAnsi="Times New Roman" w:cs="Times New Roman"/>
                <w:sz w:val="28"/>
                <w:szCs w:val="28"/>
              </w:rPr>
              <w:t xml:space="preserve">(по списку) </w:t>
            </w:r>
          </w:p>
          <w:p w:rsidR="00B30B6E" w:rsidRPr="000B0303" w:rsidRDefault="00B30B6E" w:rsidP="004A59E8">
            <w:pPr>
              <w:spacing w:after="0" w:line="240" w:lineRule="auto"/>
              <w:rPr>
                <w:rStyle w:val="af1"/>
                <w:rFonts w:cs="Times New Roman"/>
                <w:szCs w:val="24"/>
              </w:rPr>
            </w:pPr>
          </w:p>
          <w:p w:rsidR="0018317E" w:rsidRPr="00235D28" w:rsidRDefault="0018317E" w:rsidP="004A5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7F5F" w:rsidRDefault="00877F5F" w:rsidP="004A59E8">
      <w:pPr>
        <w:spacing w:after="0" w:line="240" w:lineRule="auto"/>
      </w:pPr>
    </w:p>
    <w:p w:rsidR="0018317E" w:rsidRDefault="0018317E" w:rsidP="004A59E8">
      <w:pPr>
        <w:spacing w:after="0" w:line="240" w:lineRule="auto"/>
      </w:pPr>
    </w:p>
    <w:p w:rsidR="0018317E" w:rsidRDefault="0018317E" w:rsidP="004A59E8">
      <w:pPr>
        <w:spacing w:after="0" w:line="240" w:lineRule="auto"/>
      </w:pPr>
    </w:p>
    <w:p w:rsidR="0018317E" w:rsidRDefault="0018317E" w:rsidP="004A59E8">
      <w:pPr>
        <w:spacing w:after="0" w:line="240" w:lineRule="auto"/>
      </w:pPr>
    </w:p>
    <w:p w:rsidR="00EB550E" w:rsidRDefault="00EB550E" w:rsidP="004A59E8">
      <w:pPr>
        <w:spacing w:after="0" w:line="240" w:lineRule="auto"/>
      </w:pPr>
    </w:p>
    <w:p w:rsidR="00EB550E" w:rsidRPr="00EB550E" w:rsidRDefault="00EB550E" w:rsidP="004A59E8">
      <w:pPr>
        <w:spacing w:after="0" w:line="240" w:lineRule="auto"/>
      </w:pPr>
    </w:p>
    <w:p w:rsidR="00727E71" w:rsidRDefault="00727E71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</w:p>
    <w:p w:rsidR="00727E71" w:rsidRDefault="00727E71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</w:p>
    <w:p w:rsidR="00727E71" w:rsidRDefault="00727E71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</w:p>
    <w:p w:rsidR="00727E71" w:rsidRDefault="00727E71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</w:p>
    <w:p w:rsidR="00727E71" w:rsidRDefault="00727E71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</w:p>
    <w:p w:rsidR="00727E71" w:rsidRDefault="00727E71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</w:p>
    <w:p w:rsidR="00727E71" w:rsidRDefault="00727E71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</w:p>
    <w:p w:rsidR="00FD509E" w:rsidRDefault="00FD509E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</w:p>
    <w:p w:rsidR="00727E71" w:rsidRDefault="00727E71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</w:p>
    <w:p w:rsidR="000B0303" w:rsidRDefault="000B0303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  <w:r>
        <w:rPr>
          <w:rStyle w:val="af2"/>
          <w:rFonts w:cs="Times New Roman"/>
          <w:sz w:val="28"/>
          <w:szCs w:val="28"/>
        </w:rPr>
        <w:t xml:space="preserve">О выполнении протокола </w:t>
      </w:r>
    </w:p>
    <w:p w:rsidR="0018317E" w:rsidRPr="00EB550E" w:rsidRDefault="000B0303" w:rsidP="004A59E8">
      <w:pPr>
        <w:spacing w:after="0" w:line="240" w:lineRule="auto"/>
        <w:rPr>
          <w:rStyle w:val="af2"/>
          <w:rFonts w:cs="Times New Roman"/>
          <w:sz w:val="28"/>
          <w:szCs w:val="28"/>
        </w:rPr>
      </w:pPr>
      <w:r>
        <w:rPr>
          <w:rStyle w:val="af2"/>
          <w:rFonts w:cs="Times New Roman"/>
          <w:sz w:val="28"/>
          <w:szCs w:val="28"/>
        </w:rPr>
        <w:t>№196 от 13.09.2018</w:t>
      </w:r>
    </w:p>
    <w:p w:rsidR="0018317E" w:rsidRPr="00EB550E" w:rsidRDefault="0018317E" w:rsidP="004A5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A1" w:rsidRPr="00EB550E" w:rsidRDefault="00D152A1" w:rsidP="004A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41D" w:rsidRPr="000B0303" w:rsidRDefault="000B0303" w:rsidP="004A5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c"/>
          <w:rFonts w:cs="Times New Roman"/>
          <w:szCs w:val="28"/>
        </w:rPr>
      </w:pPr>
      <w:r>
        <w:rPr>
          <w:rStyle w:val="ac"/>
          <w:rFonts w:cs="Times New Roman"/>
          <w:szCs w:val="28"/>
        </w:rPr>
        <w:t xml:space="preserve">Направляю Вам </w:t>
      </w:r>
      <w:r w:rsidRPr="000B0303">
        <w:rPr>
          <w:rStyle w:val="ac"/>
          <w:rFonts w:cs="Times New Roman"/>
          <w:szCs w:val="28"/>
        </w:rPr>
        <w:t xml:space="preserve">рекомендации о выполнении пунктов </w:t>
      </w:r>
      <w:r>
        <w:rPr>
          <w:rStyle w:val="ac"/>
          <w:rFonts w:cs="Times New Roman"/>
          <w:szCs w:val="28"/>
        </w:rPr>
        <w:t xml:space="preserve">протокола </w:t>
      </w:r>
      <w:r w:rsidR="000E041D" w:rsidRPr="000B0303">
        <w:rPr>
          <w:rStyle w:val="ac"/>
          <w:rFonts w:cs="Times New Roman"/>
          <w:szCs w:val="28"/>
        </w:rPr>
        <w:t>совещания по вопросу перехода Красноярского края на цифровое эфирное телевизионное вещание (ЦЭТВ) №196 от 13.09.2018 под председательством заместителя Губернатора Красноярского края В.В. Нелюбина</w:t>
      </w:r>
      <w:r w:rsidRPr="000B0303">
        <w:rPr>
          <w:rStyle w:val="ac"/>
          <w:rFonts w:cs="Times New Roman"/>
          <w:szCs w:val="28"/>
        </w:rPr>
        <w:t>.</w:t>
      </w:r>
    </w:p>
    <w:p w:rsidR="004A59E8" w:rsidRDefault="00BF04E2" w:rsidP="004A59E8">
      <w:pPr>
        <w:pStyle w:val="af8"/>
        <w:ind w:firstLine="709"/>
        <w:jc w:val="both"/>
      </w:pPr>
      <w:r w:rsidRPr="000B0303">
        <w:t>П. 2 протокола: ежемесячно в</w:t>
      </w:r>
      <w:r w:rsidR="000E041D" w:rsidRPr="000B0303">
        <w:t xml:space="preserve"> последний рабочий день календарного месяца направлять в управление пресс-службы Губернатора и Правительства края отчет о проведенной информационно-разъяснительной работе </w:t>
      </w:r>
      <w:r w:rsidR="00182D35">
        <w:br/>
      </w:r>
      <w:r w:rsidR="000E041D" w:rsidRPr="000B0303">
        <w:t xml:space="preserve">с населением по переходу на ЦЭТВ </w:t>
      </w:r>
      <w:r w:rsidR="00913C61">
        <w:t>(Приложение</w:t>
      </w:r>
      <w:r w:rsidR="000E041D" w:rsidRPr="000B0303">
        <w:t>).</w:t>
      </w:r>
      <w:r w:rsidR="004A59E8" w:rsidRPr="004A59E8">
        <w:t xml:space="preserve"> </w:t>
      </w:r>
    </w:p>
    <w:p w:rsidR="00D152A1" w:rsidRDefault="00D152A1" w:rsidP="00D152A1">
      <w:pPr>
        <w:pStyle w:val="af8"/>
        <w:ind w:firstLine="709"/>
        <w:jc w:val="both"/>
      </w:pPr>
      <w:r w:rsidRPr="000B0303">
        <w:t xml:space="preserve">Информацию направлять в электронном виде (скан документа и текстовый формат) на адрес приемной начальника управления пресс-службы Губернатора и Правительства края </w:t>
      </w:r>
      <w:proofErr w:type="spellStart"/>
      <w:r w:rsidRPr="000B0303">
        <w:t>Уляшевой</w:t>
      </w:r>
      <w:proofErr w:type="spellEnd"/>
      <w:r w:rsidRPr="000B0303">
        <w:t xml:space="preserve"> Е.С., </w:t>
      </w:r>
      <w:hyperlink r:id="rId13" w:history="1">
        <w:r w:rsidRPr="000B0303">
          <w:rPr>
            <w:rStyle w:val="aa"/>
          </w:rPr>
          <w:t>Pr_inform@krskstate.ru</w:t>
        </w:r>
      </w:hyperlink>
      <w:r w:rsidRPr="000B0303">
        <w:t xml:space="preserve">, </w:t>
      </w:r>
      <w:r w:rsidR="00182D35">
        <w:br/>
      </w:r>
      <w:r w:rsidRPr="000B0303">
        <w:t>тел. +7 (391) 249-34-11.</w:t>
      </w:r>
    </w:p>
    <w:p w:rsidR="000E041D" w:rsidRPr="00806BEF" w:rsidRDefault="004A59E8" w:rsidP="00806BEF">
      <w:pPr>
        <w:pStyle w:val="af8"/>
        <w:ind w:firstLine="709"/>
        <w:jc w:val="both"/>
        <w:rPr>
          <w:szCs w:val="28"/>
        </w:rPr>
      </w:pPr>
      <w:r w:rsidRPr="00806BEF">
        <w:rPr>
          <w:szCs w:val="28"/>
        </w:rPr>
        <w:t xml:space="preserve">Информацию о создании на сайтах </w:t>
      </w:r>
      <w:r w:rsidR="00D152A1" w:rsidRPr="00806BEF">
        <w:rPr>
          <w:szCs w:val="28"/>
        </w:rPr>
        <w:t xml:space="preserve">администраций </w:t>
      </w:r>
      <w:r w:rsidRPr="00806BEF">
        <w:rPr>
          <w:szCs w:val="28"/>
        </w:rPr>
        <w:t>городских округов и муниципальных районов раздела по переходу на ЦЭТВ на территории Красноярского края (п. 6 протокола) включить в отчет за сентябрь.</w:t>
      </w:r>
    </w:p>
    <w:p w:rsidR="00D152A1" w:rsidRPr="00806BEF" w:rsidRDefault="00D152A1" w:rsidP="00806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06BEF">
        <w:rPr>
          <w:rFonts w:ascii="Times New Roman" w:hAnsi="Times New Roman" w:cs="Times New Roman"/>
          <w:sz w:val="28"/>
          <w:szCs w:val="28"/>
        </w:rPr>
        <w:t>Кроме того, до 28 сентября</w:t>
      </w:r>
      <w:r w:rsidR="00727E7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806BEF">
        <w:rPr>
          <w:rFonts w:ascii="Times New Roman" w:hAnsi="Times New Roman" w:cs="Times New Roman"/>
          <w:sz w:val="28"/>
          <w:szCs w:val="28"/>
        </w:rPr>
        <w:t xml:space="preserve"> разместить на сайтах администраций муниципальных образований, подведомственных учреждений тематические баннеры о переходе на ЦЭТВ, ведущие на страницу филиала РТРС «Красноярский КРТПЦ» </w:t>
      </w:r>
      <w:hyperlink r:id="rId14" w:history="1">
        <w:r w:rsidRPr="00806BEF">
          <w:rPr>
            <w:rStyle w:val="aa"/>
            <w:rFonts w:ascii="Times New Roman" w:hAnsi="Times New Roman" w:cs="Times New Roman"/>
            <w:sz w:val="28"/>
            <w:szCs w:val="28"/>
          </w:rPr>
          <w:t>krasnoyarsk.rtrs.ru/tv/feedback</w:t>
        </w:r>
      </w:hyperlink>
      <w:r w:rsidRPr="00806BEF">
        <w:rPr>
          <w:rFonts w:ascii="Times New Roman" w:hAnsi="Times New Roman" w:cs="Times New Roman"/>
          <w:sz w:val="28"/>
          <w:szCs w:val="28"/>
        </w:rPr>
        <w:t xml:space="preserve">. Скачать типовые баннеры можно здесь </w:t>
      </w:r>
      <w:hyperlink r:id="rId15" w:history="1">
        <w:r w:rsidRPr="00806BEF">
          <w:rPr>
            <w:rStyle w:val="aa"/>
            <w:rFonts w:ascii="Times New Roman" w:hAnsi="Times New Roman" w:cs="Times New Roman"/>
            <w:sz w:val="28"/>
            <w:szCs w:val="28"/>
          </w:rPr>
          <w:t>www.krskstate.ru/media/tv/download</w:t>
        </w:r>
      </w:hyperlink>
      <w:r w:rsidRPr="00806BEF">
        <w:rPr>
          <w:rFonts w:ascii="Times New Roman" w:hAnsi="Times New Roman" w:cs="Times New Roman"/>
          <w:sz w:val="28"/>
          <w:szCs w:val="28"/>
        </w:rPr>
        <w:t xml:space="preserve">. В случае, если размер баннера не подходит, прислать нужные размеры на </w:t>
      </w:r>
      <w:hyperlink r:id="rId16" w:history="1">
        <w:r w:rsidRPr="00806BEF">
          <w:rPr>
            <w:rStyle w:val="aa"/>
            <w:rFonts w:ascii="Times New Roman" w:hAnsi="Times New Roman" w:cs="Times New Roman"/>
            <w:sz w:val="28"/>
            <w:szCs w:val="28"/>
          </w:rPr>
          <w:t>ast@krskstate.ru</w:t>
        </w:r>
      </w:hyperlink>
      <w:r w:rsidRPr="00806BEF">
        <w:rPr>
          <w:rFonts w:ascii="Times New Roman" w:hAnsi="Times New Roman" w:cs="Times New Roman"/>
          <w:sz w:val="28"/>
          <w:szCs w:val="28"/>
        </w:rPr>
        <w:t>, Астапов Сергей</w:t>
      </w:r>
      <w:proofErr w:type="gramEnd"/>
      <w:r w:rsidRPr="00806BEF">
        <w:rPr>
          <w:rFonts w:ascii="Times New Roman" w:hAnsi="Times New Roman" w:cs="Times New Roman"/>
          <w:sz w:val="28"/>
          <w:szCs w:val="28"/>
        </w:rPr>
        <w:t xml:space="preserve"> Игоревич, </w:t>
      </w:r>
      <w:r w:rsidRPr="0080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(391) 249-35-21</w:t>
      </w:r>
      <w:r w:rsidR="00806BEF" w:rsidRPr="0080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04E2" w:rsidRPr="00806BEF" w:rsidRDefault="00BF04E2" w:rsidP="0080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BEF">
        <w:rPr>
          <w:rFonts w:ascii="Times New Roman" w:hAnsi="Times New Roman" w:cs="Times New Roman"/>
          <w:sz w:val="28"/>
          <w:szCs w:val="28"/>
        </w:rPr>
        <w:t xml:space="preserve">П. 4 протокола: помимо представления в агентство информатизации и связи Красноярского края (далее – агентство) предложений по проведению совместно с филиалом РТРС «Красноярский КРТПЦ» и агентством выездных мероприятий в муниципальных образованиях края в целях осуществления информационно-разъяснительной работы для населения по переходу на ЦЭТВ </w:t>
      </w:r>
      <w:r w:rsidRPr="00806BEF">
        <w:rPr>
          <w:rFonts w:ascii="Times New Roman" w:hAnsi="Times New Roman" w:cs="Times New Roman"/>
          <w:sz w:val="28"/>
          <w:szCs w:val="28"/>
        </w:rPr>
        <w:lastRenderedPageBreak/>
        <w:t>и демонстрации техники для приема цифрового телевизионного сигнала также необходимо принять участие в тематических зональных совещаниях.</w:t>
      </w:r>
      <w:proofErr w:type="gramEnd"/>
    </w:p>
    <w:p w:rsidR="00BF04E2" w:rsidRPr="000B0303" w:rsidRDefault="00BF04E2" w:rsidP="004A59E8">
      <w:pPr>
        <w:pStyle w:val="af8"/>
        <w:ind w:firstLine="709"/>
        <w:jc w:val="both"/>
        <w:rPr>
          <w:szCs w:val="28"/>
        </w:rPr>
      </w:pPr>
      <w:r w:rsidRPr="000B0303">
        <w:rPr>
          <w:szCs w:val="28"/>
        </w:rPr>
        <w:t xml:space="preserve">График зональных совещаний будет сформирован агентством и доведен до вашего сведения </w:t>
      </w:r>
      <w:r w:rsidR="006E5EF7">
        <w:rPr>
          <w:szCs w:val="28"/>
        </w:rPr>
        <w:t>30.09.2018 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04"/>
      </w:tblGrid>
      <w:tr w:rsidR="000B0303" w:rsidRPr="000B0303" w:rsidTr="00913C61">
        <w:trPr>
          <w:trHeight w:val="1128"/>
        </w:trPr>
        <w:tc>
          <w:tcPr>
            <w:tcW w:w="1809" w:type="dxa"/>
          </w:tcPr>
          <w:p w:rsidR="000B0303" w:rsidRPr="000B0303" w:rsidRDefault="000B0303" w:rsidP="004A59E8">
            <w:pPr>
              <w:pStyle w:val="af8"/>
              <w:jc w:val="both"/>
            </w:pPr>
            <w:r w:rsidRPr="000B0303">
              <w:t xml:space="preserve">Приложение: </w:t>
            </w:r>
          </w:p>
        </w:tc>
        <w:tc>
          <w:tcPr>
            <w:tcW w:w="8612" w:type="dxa"/>
          </w:tcPr>
          <w:p w:rsidR="000B0303" w:rsidRPr="00913C61" w:rsidRDefault="00913C61" w:rsidP="00BF3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13C61">
              <w:rPr>
                <w:rFonts w:ascii="Times New Roman" w:hAnsi="Times New Roman" w:cs="Times New Roman"/>
                <w:sz w:val="28"/>
                <w:szCs w:val="28"/>
              </w:rPr>
              <w:t>орма ежемесячного отчета о проведенной информационно-разъяснительной работе с населением по переходу на ЦЭТВ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на </w:t>
            </w:r>
            <w:r w:rsidR="00BF3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 1 экз.</w:t>
            </w:r>
          </w:p>
        </w:tc>
      </w:tr>
      <w:tr w:rsidR="000B0303" w:rsidRPr="000B0303" w:rsidTr="000B0303">
        <w:tc>
          <w:tcPr>
            <w:tcW w:w="1809" w:type="dxa"/>
          </w:tcPr>
          <w:p w:rsidR="000B0303" w:rsidRPr="000B0303" w:rsidRDefault="000B0303" w:rsidP="004A59E8">
            <w:pPr>
              <w:pStyle w:val="af8"/>
              <w:jc w:val="both"/>
            </w:pPr>
          </w:p>
        </w:tc>
        <w:tc>
          <w:tcPr>
            <w:tcW w:w="8612" w:type="dxa"/>
          </w:tcPr>
          <w:p w:rsidR="000B0303" w:rsidRPr="000B0303" w:rsidRDefault="000B0303" w:rsidP="00913C61">
            <w:pPr>
              <w:pStyle w:val="af8"/>
              <w:jc w:val="both"/>
            </w:pPr>
            <w:r w:rsidRPr="000B0303">
              <w:t>Копия протокола №196 от 13.09.2018 на 3 л. в 1 экз.</w:t>
            </w:r>
          </w:p>
        </w:tc>
      </w:tr>
    </w:tbl>
    <w:p w:rsidR="000B0303" w:rsidRDefault="000B0303" w:rsidP="00727E71">
      <w:pPr>
        <w:pStyle w:val="af8"/>
        <w:jc w:val="both"/>
      </w:pPr>
    </w:p>
    <w:p w:rsidR="00727E71" w:rsidRDefault="00727E71" w:rsidP="00727E71">
      <w:pPr>
        <w:pStyle w:val="af8"/>
        <w:jc w:val="both"/>
      </w:pPr>
    </w:p>
    <w:p w:rsidR="00727E71" w:rsidRDefault="00727E71" w:rsidP="00727E71">
      <w:pPr>
        <w:pStyle w:val="af8"/>
        <w:jc w:val="both"/>
      </w:pPr>
    </w:p>
    <w:p w:rsidR="00727E71" w:rsidRDefault="00182D35" w:rsidP="00727E71">
      <w:pPr>
        <w:pStyle w:val="af8"/>
        <w:jc w:val="both"/>
      </w:pPr>
      <w:r>
        <w:t>Начальник управления</w:t>
      </w:r>
    </w:p>
    <w:p w:rsidR="00182D35" w:rsidRDefault="00182D35" w:rsidP="00727E71">
      <w:pPr>
        <w:pStyle w:val="af8"/>
        <w:jc w:val="both"/>
      </w:pPr>
      <w:r>
        <w:t>территориальной политики</w:t>
      </w:r>
    </w:p>
    <w:p w:rsidR="00182D35" w:rsidRDefault="00182D35" w:rsidP="00182D35">
      <w:pPr>
        <w:pStyle w:val="af8"/>
        <w:jc w:val="both"/>
      </w:pPr>
      <w:r>
        <w:t xml:space="preserve">Губернатора Красноярского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  <w:t>В.Д. Богданов</w:t>
      </w: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FD509E" w:rsidRDefault="00FD509E" w:rsidP="00182D35">
      <w:pPr>
        <w:pStyle w:val="af8"/>
        <w:jc w:val="both"/>
        <w:rPr>
          <w:sz w:val="20"/>
          <w:szCs w:val="20"/>
        </w:rPr>
      </w:pPr>
    </w:p>
    <w:p w:rsidR="00FD509E" w:rsidRDefault="00FD509E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  <w:bookmarkStart w:id="0" w:name="_GoBack"/>
      <w:bookmarkEnd w:id="0"/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</w:p>
    <w:p w:rsidR="00182D35" w:rsidRDefault="00182D35" w:rsidP="00182D35">
      <w:pPr>
        <w:pStyle w:val="af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Новикова Надежда Владимировна, </w:t>
      </w:r>
    </w:p>
    <w:p w:rsidR="00182D35" w:rsidRPr="00182D35" w:rsidRDefault="00182D35" w:rsidP="00182D35">
      <w:pPr>
        <w:pStyle w:val="af8"/>
        <w:jc w:val="both"/>
        <w:rPr>
          <w:sz w:val="20"/>
          <w:szCs w:val="20"/>
        </w:rPr>
      </w:pPr>
      <w:r>
        <w:rPr>
          <w:sz w:val="20"/>
          <w:szCs w:val="20"/>
        </w:rPr>
        <w:t>8 (391) 249-34-65</w:t>
      </w:r>
    </w:p>
    <w:sectPr w:rsidR="00182D35" w:rsidRPr="00182D35" w:rsidSect="00182D35">
      <w:headerReference w:type="default" r:id="rId17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86" w:rsidRDefault="009E1386" w:rsidP="0009070A">
      <w:pPr>
        <w:spacing w:after="0" w:line="240" w:lineRule="auto"/>
      </w:pPr>
      <w:r>
        <w:separator/>
      </w:r>
    </w:p>
  </w:endnote>
  <w:endnote w:type="continuationSeparator" w:id="0">
    <w:p w:rsidR="009E1386" w:rsidRDefault="009E1386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86" w:rsidRDefault="009E1386" w:rsidP="0009070A">
      <w:pPr>
        <w:spacing w:after="0" w:line="240" w:lineRule="auto"/>
      </w:pPr>
      <w:r>
        <w:separator/>
      </w:r>
    </w:p>
  </w:footnote>
  <w:footnote w:type="continuationSeparator" w:id="0">
    <w:p w:rsidR="009E1386" w:rsidRDefault="009E1386" w:rsidP="0009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35" w:rsidRPr="00182D35" w:rsidRDefault="00182D35" w:rsidP="00182D35">
    <w:pPr>
      <w:pStyle w:val="ad"/>
      <w:jc w:val="center"/>
      <w:rPr>
        <w:rFonts w:ascii="Times New Roman" w:hAnsi="Times New Roman" w:cs="Times New Roman"/>
        <w:sz w:val="28"/>
        <w:szCs w:val="28"/>
      </w:rPr>
    </w:pPr>
    <w:r w:rsidRPr="00182D35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619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8"/>
    <w:rsid w:val="00010FE9"/>
    <w:rsid w:val="000251A3"/>
    <w:rsid w:val="00026F04"/>
    <w:rsid w:val="00031AB5"/>
    <w:rsid w:val="00045358"/>
    <w:rsid w:val="00064103"/>
    <w:rsid w:val="0009070A"/>
    <w:rsid w:val="00095153"/>
    <w:rsid w:val="000B0067"/>
    <w:rsid w:val="000B0303"/>
    <w:rsid w:val="000B52D2"/>
    <w:rsid w:val="000C731C"/>
    <w:rsid w:val="000D4CBD"/>
    <w:rsid w:val="000E041D"/>
    <w:rsid w:val="000E1AA8"/>
    <w:rsid w:val="000E779C"/>
    <w:rsid w:val="00103438"/>
    <w:rsid w:val="00133F9B"/>
    <w:rsid w:val="00175489"/>
    <w:rsid w:val="00182D35"/>
    <w:rsid w:val="0018317E"/>
    <w:rsid w:val="001A419A"/>
    <w:rsid w:val="001C2C4D"/>
    <w:rsid w:val="001F5343"/>
    <w:rsid w:val="002268E4"/>
    <w:rsid w:val="00235D28"/>
    <w:rsid w:val="0027391E"/>
    <w:rsid w:val="002754FE"/>
    <w:rsid w:val="002C0EF2"/>
    <w:rsid w:val="002C34B6"/>
    <w:rsid w:val="003678F4"/>
    <w:rsid w:val="003E2D94"/>
    <w:rsid w:val="003F0B3C"/>
    <w:rsid w:val="004A1A67"/>
    <w:rsid w:val="004A59E8"/>
    <w:rsid w:val="004B194E"/>
    <w:rsid w:val="004D14F5"/>
    <w:rsid w:val="004D51FD"/>
    <w:rsid w:val="004E5AEB"/>
    <w:rsid w:val="00514728"/>
    <w:rsid w:val="0053231B"/>
    <w:rsid w:val="00537A5A"/>
    <w:rsid w:val="005F558D"/>
    <w:rsid w:val="005F66F8"/>
    <w:rsid w:val="00623918"/>
    <w:rsid w:val="006326A6"/>
    <w:rsid w:val="00652283"/>
    <w:rsid w:val="006E1291"/>
    <w:rsid w:val="006E5EF7"/>
    <w:rsid w:val="00717FBF"/>
    <w:rsid w:val="00727E71"/>
    <w:rsid w:val="0073528D"/>
    <w:rsid w:val="00746B82"/>
    <w:rsid w:val="007743F1"/>
    <w:rsid w:val="0077567C"/>
    <w:rsid w:val="00791BDB"/>
    <w:rsid w:val="007D41AB"/>
    <w:rsid w:val="007E3321"/>
    <w:rsid w:val="00806BEF"/>
    <w:rsid w:val="00807157"/>
    <w:rsid w:val="0081118D"/>
    <w:rsid w:val="008655DF"/>
    <w:rsid w:val="00877F5F"/>
    <w:rsid w:val="00896139"/>
    <w:rsid w:val="008B1CA8"/>
    <w:rsid w:val="008C169C"/>
    <w:rsid w:val="008C5BFE"/>
    <w:rsid w:val="008D0995"/>
    <w:rsid w:val="008D78C0"/>
    <w:rsid w:val="00913C61"/>
    <w:rsid w:val="00935CF0"/>
    <w:rsid w:val="00943F17"/>
    <w:rsid w:val="00955A37"/>
    <w:rsid w:val="00974592"/>
    <w:rsid w:val="0099334C"/>
    <w:rsid w:val="009C005B"/>
    <w:rsid w:val="009E1386"/>
    <w:rsid w:val="00A4344F"/>
    <w:rsid w:val="00A71055"/>
    <w:rsid w:val="00A72F0C"/>
    <w:rsid w:val="00A87475"/>
    <w:rsid w:val="00A91A6B"/>
    <w:rsid w:val="00A92179"/>
    <w:rsid w:val="00A96AC5"/>
    <w:rsid w:val="00AC37F7"/>
    <w:rsid w:val="00AC6952"/>
    <w:rsid w:val="00B056C1"/>
    <w:rsid w:val="00B11062"/>
    <w:rsid w:val="00B220D7"/>
    <w:rsid w:val="00B225BC"/>
    <w:rsid w:val="00B30B6E"/>
    <w:rsid w:val="00B32C9E"/>
    <w:rsid w:val="00B5034E"/>
    <w:rsid w:val="00B56E6E"/>
    <w:rsid w:val="00B64BCE"/>
    <w:rsid w:val="00B9633B"/>
    <w:rsid w:val="00BD7225"/>
    <w:rsid w:val="00BF04E2"/>
    <w:rsid w:val="00BF3310"/>
    <w:rsid w:val="00C31A36"/>
    <w:rsid w:val="00C4013E"/>
    <w:rsid w:val="00C40AE6"/>
    <w:rsid w:val="00C525B0"/>
    <w:rsid w:val="00C83138"/>
    <w:rsid w:val="00CA36C9"/>
    <w:rsid w:val="00CA5934"/>
    <w:rsid w:val="00D152A1"/>
    <w:rsid w:val="00D24ACA"/>
    <w:rsid w:val="00D333B7"/>
    <w:rsid w:val="00D4777F"/>
    <w:rsid w:val="00D923CA"/>
    <w:rsid w:val="00DB1BB9"/>
    <w:rsid w:val="00DE32CA"/>
    <w:rsid w:val="00E013BD"/>
    <w:rsid w:val="00E22F74"/>
    <w:rsid w:val="00E3046F"/>
    <w:rsid w:val="00E31FBC"/>
    <w:rsid w:val="00E32C81"/>
    <w:rsid w:val="00E663F0"/>
    <w:rsid w:val="00E9122A"/>
    <w:rsid w:val="00E93A41"/>
    <w:rsid w:val="00EB2E08"/>
    <w:rsid w:val="00EB550E"/>
    <w:rsid w:val="00ED1256"/>
    <w:rsid w:val="00ED2394"/>
    <w:rsid w:val="00F13AE2"/>
    <w:rsid w:val="00FA5B4C"/>
    <w:rsid w:val="00FC09EE"/>
    <w:rsid w:val="00FC44C0"/>
    <w:rsid w:val="00FD4CE5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customStyle="1" w:styleId="af1">
    <w:name w:val="адресат"/>
    <w:basedOn w:val="a0"/>
    <w:uiPriority w:val="1"/>
    <w:rsid w:val="0018317E"/>
    <w:rPr>
      <w:rFonts w:ascii="Times New Roman" w:hAnsi="Times New Roman"/>
      <w:sz w:val="28"/>
    </w:rPr>
  </w:style>
  <w:style w:type="character" w:customStyle="1" w:styleId="af2">
    <w:name w:val="Тема"/>
    <w:basedOn w:val="a0"/>
    <w:uiPriority w:val="1"/>
    <w:qFormat/>
    <w:rsid w:val="0018317E"/>
    <w:rPr>
      <w:rFonts w:ascii="Times New Roman" w:hAnsi="Times New Roman"/>
      <w:sz w:val="24"/>
    </w:rPr>
  </w:style>
  <w:style w:type="character" w:customStyle="1" w:styleId="af3">
    <w:name w:val="Обращение"/>
    <w:basedOn w:val="a0"/>
    <w:uiPriority w:val="1"/>
    <w:qFormat/>
    <w:rsid w:val="0018317E"/>
    <w:rPr>
      <w:rFonts w:ascii="Times New Roman" w:hAnsi="Times New Roman"/>
      <w:sz w:val="28"/>
    </w:rPr>
  </w:style>
  <w:style w:type="character" w:customStyle="1" w:styleId="af4">
    <w:name w:val="ФИО"/>
    <w:basedOn w:val="a0"/>
    <w:uiPriority w:val="1"/>
    <w:qFormat/>
    <w:rsid w:val="0018317E"/>
    <w:rPr>
      <w:rFonts w:ascii="Times New Roman" w:hAnsi="Times New Roman"/>
      <w:sz w:val="20"/>
    </w:rPr>
  </w:style>
  <w:style w:type="character" w:styleId="af5">
    <w:name w:val="Placeholder Text"/>
    <w:basedOn w:val="a0"/>
    <w:uiPriority w:val="99"/>
    <w:semiHidden/>
    <w:rsid w:val="001A419A"/>
    <w:rPr>
      <w:color w:val="808080"/>
    </w:rPr>
  </w:style>
  <w:style w:type="character" w:customStyle="1" w:styleId="af6">
    <w:name w:val="Мой Знак"/>
    <w:basedOn w:val="a0"/>
    <w:link w:val="af7"/>
    <w:locked/>
    <w:rsid w:val="000E041D"/>
    <w:rPr>
      <w:rFonts w:ascii="Times New Roman" w:hAnsi="Times New Roman" w:cs="Times New Roman"/>
      <w:sz w:val="28"/>
      <w:szCs w:val="28"/>
    </w:rPr>
  </w:style>
  <w:style w:type="paragraph" w:customStyle="1" w:styleId="af7">
    <w:name w:val="Мой"/>
    <w:basedOn w:val="a"/>
    <w:link w:val="af6"/>
    <w:qFormat/>
    <w:rsid w:val="000E041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 Spacing"/>
    <w:uiPriority w:val="1"/>
    <w:qFormat/>
    <w:rsid w:val="000E0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customStyle="1" w:styleId="af1">
    <w:name w:val="адресат"/>
    <w:basedOn w:val="a0"/>
    <w:uiPriority w:val="1"/>
    <w:rsid w:val="0018317E"/>
    <w:rPr>
      <w:rFonts w:ascii="Times New Roman" w:hAnsi="Times New Roman"/>
      <w:sz w:val="28"/>
    </w:rPr>
  </w:style>
  <w:style w:type="character" w:customStyle="1" w:styleId="af2">
    <w:name w:val="Тема"/>
    <w:basedOn w:val="a0"/>
    <w:uiPriority w:val="1"/>
    <w:qFormat/>
    <w:rsid w:val="0018317E"/>
    <w:rPr>
      <w:rFonts w:ascii="Times New Roman" w:hAnsi="Times New Roman"/>
      <w:sz w:val="24"/>
    </w:rPr>
  </w:style>
  <w:style w:type="character" w:customStyle="1" w:styleId="af3">
    <w:name w:val="Обращение"/>
    <w:basedOn w:val="a0"/>
    <w:uiPriority w:val="1"/>
    <w:qFormat/>
    <w:rsid w:val="0018317E"/>
    <w:rPr>
      <w:rFonts w:ascii="Times New Roman" w:hAnsi="Times New Roman"/>
      <w:sz w:val="28"/>
    </w:rPr>
  </w:style>
  <w:style w:type="character" w:customStyle="1" w:styleId="af4">
    <w:name w:val="ФИО"/>
    <w:basedOn w:val="a0"/>
    <w:uiPriority w:val="1"/>
    <w:qFormat/>
    <w:rsid w:val="0018317E"/>
    <w:rPr>
      <w:rFonts w:ascii="Times New Roman" w:hAnsi="Times New Roman"/>
      <w:sz w:val="20"/>
    </w:rPr>
  </w:style>
  <w:style w:type="character" w:styleId="af5">
    <w:name w:val="Placeholder Text"/>
    <w:basedOn w:val="a0"/>
    <w:uiPriority w:val="99"/>
    <w:semiHidden/>
    <w:rsid w:val="001A419A"/>
    <w:rPr>
      <w:color w:val="808080"/>
    </w:rPr>
  </w:style>
  <w:style w:type="character" w:customStyle="1" w:styleId="af6">
    <w:name w:val="Мой Знак"/>
    <w:basedOn w:val="a0"/>
    <w:link w:val="af7"/>
    <w:locked/>
    <w:rsid w:val="000E041D"/>
    <w:rPr>
      <w:rFonts w:ascii="Times New Roman" w:hAnsi="Times New Roman" w:cs="Times New Roman"/>
      <w:sz w:val="28"/>
      <w:szCs w:val="28"/>
    </w:rPr>
  </w:style>
  <w:style w:type="paragraph" w:customStyle="1" w:styleId="af7">
    <w:name w:val="Мой"/>
    <w:basedOn w:val="a"/>
    <w:link w:val="af6"/>
    <w:qFormat/>
    <w:rsid w:val="000E041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 Spacing"/>
    <w:uiPriority w:val="1"/>
    <w:qFormat/>
    <w:rsid w:val="000E0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r_inform@krskstat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st@krskstate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rskstate.ru/media/tv/download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krasnoyarsk.rtrs.ru/tv/feedbac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pinany\Desktop\&#1041;&#1083;&#1072;&#1085;&#1082;%20&#1087;&#1080;&#1089;&#1100;&#1084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HVDAA7JHRTHP-89-301</_dlc_DocId>
    <_dlc_DocIdUrl xmlns="ef6e2979-4318-4286-bf8f-f40ddb7d7770">
      <Url>https://portal.rtrn.ru/_layouts/15/DocIdRedir.aspx?ID=HVDAA7JHRTHP-89-301</Url>
      <Description>HVDAA7JHRTHP-89-301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480F-D53E-4216-936F-9B15F39B97B9}">
  <ds:schemaRefs>
    <ds:schemaRef ds:uri="http://schemas.microsoft.com/office/2006/metadata/properties"/>
    <ds:schemaRef ds:uri="http://schemas.microsoft.com/office/infopath/2007/PartnerControls"/>
    <ds:schemaRef ds:uri="975663c9-d844-463f-a9e3-fcb283ed4abe"/>
    <ds:schemaRef ds:uri="ef6e2979-4318-4286-bf8f-f40ddb7d7770"/>
  </ds:schemaRefs>
</ds:datastoreItem>
</file>

<file path=customXml/itemProps2.xml><?xml version="1.0" encoding="utf-8"?>
<ds:datastoreItem xmlns:ds="http://schemas.openxmlformats.org/officeDocument/2006/customXml" ds:itemID="{6894B866-3C26-42F8-829C-701AF667C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17E18-D9FF-4929-846E-E8C756F828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62DEFA-1878-4E84-B5BC-71AFC8C9EB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73225A-CF21-448B-A6AE-96AC5A7E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Щепина Наталья Юрьевна</dc:creator>
  <cp:lastModifiedBy>Протасов Сергей Алексеевич</cp:lastModifiedBy>
  <cp:revision>5</cp:revision>
  <cp:lastPrinted>2018-07-31T05:46:00Z</cp:lastPrinted>
  <dcterms:created xsi:type="dcterms:W3CDTF">2018-09-19T12:27:00Z</dcterms:created>
  <dcterms:modified xsi:type="dcterms:W3CDTF">2018-09-20T02:15:00Z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5df3f255-1257-456b-92cb-1ea5c1bc9491</vt:lpwstr>
  </property>
</Properties>
</file>